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1C8E6" w14:textId="3BB620D8" w:rsidR="00D02108" w:rsidRDefault="00D02108"/>
    <w:p w14:paraId="01D7DE57" w14:textId="423A0ECB" w:rsidR="00D02108" w:rsidRDefault="50C39B6A" w:rsidP="00BE3573">
      <w:pPr>
        <w:pBdr>
          <w:bottom w:val="single" w:sz="4" w:space="1" w:color="auto"/>
        </w:pBdr>
        <w:rPr>
          <w:b/>
          <w:bCs/>
        </w:rPr>
      </w:pPr>
      <w:r w:rsidRPr="00A852E3">
        <w:rPr>
          <w:b/>
          <w:bCs/>
        </w:rPr>
        <w:t xml:space="preserve">Reglement voor subsidies aan Kontichse scholen en oudercomités voor </w:t>
      </w:r>
      <w:r w:rsidR="424DEAE0" w:rsidRPr="00A852E3">
        <w:rPr>
          <w:b/>
          <w:bCs/>
        </w:rPr>
        <w:t>zichtbaarheids</w:t>
      </w:r>
      <w:r w:rsidRPr="00A852E3">
        <w:rPr>
          <w:b/>
          <w:bCs/>
        </w:rPr>
        <w:t>- en verkeersveiligheidsacties</w:t>
      </w:r>
    </w:p>
    <w:p w14:paraId="00E164E6" w14:textId="1D87E34A" w:rsidR="00D02108" w:rsidRDefault="50C39B6A" w:rsidP="00A852E3">
      <w:r w:rsidRPr="00A852E3">
        <w:rPr>
          <w:b/>
          <w:bCs/>
        </w:rPr>
        <w:t>Artikel 1</w:t>
      </w:r>
      <w:r w:rsidRPr="00A852E3">
        <w:t xml:space="preserve"> – Wie kan een subsidie aanvragen?</w:t>
      </w:r>
    </w:p>
    <w:p w14:paraId="3CEF20AD" w14:textId="386CB5F8" w:rsidR="00D02108" w:rsidRDefault="00BE3573" w:rsidP="00A852E3">
      <w:r>
        <w:br/>
      </w:r>
      <w:r w:rsidR="50C39B6A" w:rsidRPr="00A852E3">
        <w:t>Scholen die gevestigd zijn in Kontich, of hun oudercomités, kunnen een subsidie aanvragen voor acties die kinderen en jongeren bewust maken van verkeersveiligheid en zichtbaarheid in het verkeer. Dit gebeurt binnen het budget dat de gemeente hiervoor heeft voorzien.</w:t>
      </w:r>
    </w:p>
    <w:p w14:paraId="32D3CD97" w14:textId="752084CB" w:rsidR="00D02108" w:rsidRDefault="50C39B6A" w:rsidP="00A852E3">
      <w:r w:rsidRPr="00A852E3">
        <w:rPr>
          <w:b/>
          <w:bCs/>
        </w:rPr>
        <w:t xml:space="preserve">Artikel 2 </w:t>
      </w:r>
      <w:r w:rsidRPr="00A852E3">
        <w:t>– Wat komt in aanmerking voor subsidie?</w:t>
      </w:r>
    </w:p>
    <w:p w14:paraId="33143B7B" w14:textId="2276CE0A" w:rsidR="00D02108" w:rsidRDefault="00BE3573" w:rsidP="00A852E3">
      <w:r>
        <w:br/>
      </w:r>
      <w:r w:rsidR="50C39B6A" w:rsidRPr="00A852E3">
        <w:t>Je kan een subsidie krijgen voor kosten zoals:</w:t>
      </w:r>
    </w:p>
    <w:p w14:paraId="6CB4996E" w14:textId="00D89610" w:rsidR="00D02108" w:rsidRDefault="50C39B6A" w:rsidP="00A852E3">
      <w:pPr>
        <w:pStyle w:val="Lijstalinea"/>
        <w:numPr>
          <w:ilvl w:val="0"/>
          <w:numId w:val="1"/>
        </w:numPr>
      </w:pPr>
      <w:r w:rsidRPr="00A852E3">
        <w:t>lesgevers of sprekers,</w:t>
      </w:r>
    </w:p>
    <w:p w14:paraId="39084C41" w14:textId="20C8C353" w:rsidR="00D02108" w:rsidRDefault="50C39B6A" w:rsidP="00A852E3">
      <w:pPr>
        <w:pStyle w:val="Lijstalinea"/>
        <w:numPr>
          <w:ilvl w:val="0"/>
          <w:numId w:val="1"/>
        </w:numPr>
      </w:pPr>
      <w:r w:rsidRPr="00A852E3">
        <w:t>drukwerk en promomateriaal,</w:t>
      </w:r>
    </w:p>
    <w:p w14:paraId="46D02502" w14:textId="67845E2E" w:rsidR="00D02108" w:rsidRDefault="50C39B6A" w:rsidP="00A852E3">
      <w:pPr>
        <w:pStyle w:val="Lijstalinea"/>
        <w:numPr>
          <w:ilvl w:val="0"/>
          <w:numId w:val="1"/>
        </w:numPr>
      </w:pPr>
      <w:r w:rsidRPr="00A852E3">
        <w:t>fluohesjes of andere zichtbare uitrusting,</w:t>
      </w:r>
    </w:p>
    <w:p w14:paraId="3C964768" w14:textId="4F025BA5" w:rsidR="00D02108" w:rsidRDefault="50C39B6A" w:rsidP="00A852E3">
      <w:pPr>
        <w:pStyle w:val="Lijstalinea"/>
        <w:numPr>
          <w:ilvl w:val="0"/>
          <w:numId w:val="1"/>
        </w:numPr>
      </w:pPr>
      <w:r w:rsidRPr="00A852E3">
        <w:t>en andere zaken die bijdragen aan de veiligheid en zichtbaarheid van leerlingen op weg naar school of in de schoolomgeving.</w:t>
      </w:r>
    </w:p>
    <w:p w14:paraId="23BCD6FE" w14:textId="12F9C193" w:rsidR="00D02108" w:rsidRDefault="00BE3573" w:rsidP="00A852E3">
      <w:r>
        <w:br/>
      </w:r>
      <w:r w:rsidR="001216D3">
        <w:t>Bij twijfel of iets in aanmerking komt</w:t>
      </w:r>
      <w:r w:rsidR="50C39B6A" w:rsidRPr="00A852E3">
        <w:t xml:space="preserve"> beslist het schepencollege.</w:t>
      </w:r>
    </w:p>
    <w:p w14:paraId="5D51AEE9" w14:textId="20532DDD" w:rsidR="00D02108" w:rsidRDefault="50C39B6A" w:rsidP="00A852E3">
      <w:r w:rsidRPr="00A852E3">
        <w:rPr>
          <w:b/>
          <w:bCs/>
        </w:rPr>
        <w:t xml:space="preserve">Artikel 3 </w:t>
      </w:r>
      <w:r w:rsidRPr="00A852E3">
        <w:t>– Wanneer en hoe vraag je de subsidie aan?</w:t>
      </w:r>
    </w:p>
    <w:p w14:paraId="7E580292" w14:textId="1FC16A19" w:rsidR="00D02108" w:rsidRDefault="50C39B6A" w:rsidP="00A852E3">
      <w:r w:rsidRPr="00A852E3">
        <w:t>De uitgaven moeten gebeurd zijn tussen 1 september van het vorige jaar en 31 augustus van het lopende schooljaar.</w:t>
      </w:r>
    </w:p>
    <w:p w14:paraId="5099407B" w14:textId="320192AB" w:rsidR="00D02108" w:rsidRDefault="50C39B6A" w:rsidP="00A852E3">
      <w:r w:rsidRPr="00A852E3">
        <w:t>Je dient de aanvraag ten laatste op 31 oktober in bij de onderwijsdienst van het lokaal bestuur.</w:t>
      </w:r>
    </w:p>
    <w:p w14:paraId="1E59D2A3" w14:textId="1D3333E7" w:rsidR="00D02108" w:rsidRDefault="50C39B6A" w:rsidP="00A852E3">
      <w:r w:rsidRPr="00A852E3">
        <w:t>Voeg facturen en andere bewijsstukken toe.</w:t>
      </w:r>
    </w:p>
    <w:p w14:paraId="651B1A9B" w14:textId="5EC850E9" w:rsidR="00D02108" w:rsidRDefault="50C39B6A" w:rsidP="00A852E3">
      <w:r w:rsidRPr="00A852E3">
        <w:t>De gemeente berekent de subsidie en stort het bedrag vóór het einde van het jaar.</w:t>
      </w:r>
    </w:p>
    <w:p w14:paraId="0D6EDA91" w14:textId="62206108" w:rsidR="00D02108" w:rsidRDefault="50C39B6A" w:rsidP="00A852E3">
      <w:r w:rsidRPr="00A852E3">
        <w:rPr>
          <w:b/>
          <w:bCs/>
        </w:rPr>
        <w:t>Artikel 4</w:t>
      </w:r>
      <w:r w:rsidRPr="00A852E3">
        <w:t xml:space="preserve"> – Hoeveel subsidie krijg je?</w:t>
      </w:r>
    </w:p>
    <w:p w14:paraId="78DE6216" w14:textId="6B6FBF8F" w:rsidR="00D02108" w:rsidRDefault="00BE3573" w:rsidP="00A852E3">
      <w:r>
        <w:br/>
      </w:r>
      <w:r w:rsidR="50C39B6A" w:rsidRPr="00A852E3">
        <w:t>Je krijgt 50% van de bewezen kosten terug, met een maximum van 1 euro per leerling per schooljaar.</w:t>
      </w:r>
    </w:p>
    <w:p w14:paraId="7B5CAEB5" w14:textId="08B72CD7" w:rsidR="00D02108" w:rsidRDefault="00D02108" w:rsidP="00A852E3"/>
    <w:sectPr w:rsidR="00D0210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ECB61" w14:textId="77777777" w:rsidR="00BE3573" w:rsidRDefault="00BE3573" w:rsidP="00BE3573">
      <w:pPr>
        <w:spacing w:after="0" w:line="240" w:lineRule="auto"/>
      </w:pPr>
      <w:r>
        <w:separator/>
      </w:r>
    </w:p>
  </w:endnote>
  <w:endnote w:type="continuationSeparator" w:id="0">
    <w:p w14:paraId="5E57A730" w14:textId="77777777" w:rsidR="00BE3573" w:rsidRDefault="00BE3573" w:rsidP="00BE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533F2" w14:textId="77777777" w:rsidR="00BE3573" w:rsidRDefault="00BE3573" w:rsidP="00BE3573">
      <w:pPr>
        <w:spacing w:after="0" w:line="240" w:lineRule="auto"/>
      </w:pPr>
      <w:r>
        <w:separator/>
      </w:r>
    </w:p>
  </w:footnote>
  <w:footnote w:type="continuationSeparator" w:id="0">
    <w:p w14:paraId="4D39842E" w14:textId="77777777" w:rsidR="00BE3573" w:rsidRDefault="00BE3573" w:rsidP="00BE3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D7B08" w14:textId="5EC2FF89" w:rsidR="00BE3573" w:rsidRDefault="00BE3573">
    <w:pPr>
      <w:pStyle w:val="Koptekst"/>
    </w:pPr>
    <w:r>
      <w:rPr>
        <w:noProof/>
      </w:rPr>
      <w:drawing>
        <wp:anchor distT="0" distB="0" distL="114300" distR="114300" simplePos="0" relativeHeight="251659264" behindDoc="1" locked="0" layoutInCell="1" allowOverlap="1" wp14:anchorId="340E3749" wp14:editId="70B2A969">
          <wp:simplePos x="0" y="0"/>
          <wp:positionH relativeFrom="column">
            <wp:posOffset>-152731</wp:posOffset>
          </wp:positionH>
          <wp:positionV relativeFrom="paragraph">
            <wp:posOffset>-635</wp:posOffset>
          </wp:positionV>
          <wp:extent cx="2368800" cy="414000"/>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800" cy="41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9FD5AA" w14:textId="77777777" w:rsidR="00BE3573" w:rsidRDefault="00BE357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76E01"/>
    <w:multiLevelType w:val="hybridMultilevel"/>
    <w:tmpl w:val="85B6130C"/>
    <w:lvl w:ilvl="0" w:tplc="17C8A680">
      <w:start w:val="1"/>
      <w:numFmt w:val="bullet"/>
      <w:lvlText w:val=""/>
      <w:lvlJc w:val="left"/>
      <w:pPr>
        <w:ind w:left="720" w:hanging="360"/>
      </w:pPr>
      <w:rPr>
        <w:rFonts w:ascii="Symbol" w:hAnsi="Symbol" w:hint="default"/>
      </w:rPr>
    </w:lvl>
    <w:lvl w:ilvl="1" w:tplc="F8CA0E02">
      <w:start w:val="1"/>
      <w:numFmt w:val="bullet"/>
      <w:lvlText w:val="o"/>
      <w:lvlJc w:val="left"/>
      <w:pPr>
        <w:ind w:left="1440" w:hanging="360"/>
      </w:pPr>
      <w:rPr>
        <w:rFonts w:ascii="Courier New" w:hAnsi="Courier New" w:hint="default"/>
      </w:rPr>
    </w:lvl>
    <w:lvl w:ilvl="2" w:tplc="C9E6FD6C">
      <w:start w:val="1"/>
      <w:numFmt w:val="bullet"/>
      <w:lvlText w:val=""/>
      <w:lvlJc w:val="left"/>
      <w:pPr>
        <w:ind w:left="2160" w:hanging="360"/>
      </w:pPr>
      <w:rPr>
        <w:rFonts w:ascii="Wingdings" w:hAnsi="Wingdings" w:hint="default"/>
      </w:rPr>
    </w:lvl>
    <w:lvl w:ilvl="3" w:tplc="D11483E8">
      <w:start w:val="1"/>
      <w:numFmt w:val="bullet"/>
      <w:lvlText w:val=""/>
      <w:lvlJc w:val="left"/>
      <w:pPr>
        <w:ind w:left="2880" w:hanging="360"/>
      </w:pPr>
      <w:rPr>
        <w:rFonts w:ascii="Symbol" w:hAnsi="Symbol" w:hint="default"/>
      </w:rPr>
    </w:lvl>
    <w:lvl w:ilvl="4" w:tplc="FBCE9D7C">
      <w:start w:val="1"/>
      <w:numFmt w:val="bullet"/>
      <w:lvlText w:val="o"/>
      <w:lvlJc w:val="left"/>
      <w:pPr>
        <w:ind w:left="3600" w:hanging="360"/>
      </w:pPr>
      <w:rPr>
        <w:rFonts w:ascii="Courier New" w:hAnsi="Courier New" w:hint="default"/>
      </w:rPr>
    </w:lvl>
    <w:lvl w:ilvl="5" w:tplc="0B0409AA">
      <w:start w:val="1"/>
      <w:numFmt w:val="bullet"/>
      <w:lvlText w:val=""/>
      <w:lvlJc w:val="left"/>
      <w:pPr>
        <w:ind w:left="4320" w:hanging="360"/>
      </w:pPr>
      <w:rPr>
        <w:rFonts w:ascii="Wingdings" w:hAnsi="Wingdings" w:hint="default"/>
      </w:rPr>
    </w:lvl>
    <w:lvl w:ilvl="6" w:tplc="37729B9E">
      <w:start w:val="1"/>
      <w:numFmt w:val="bullet"/>
      <w:lvlText w:val=""/>
      <w:lvlJc w:val="left"/>
      <w:pPr>
        <w:ind w:left="5040" w:hanging="360"/>
      </w:pPr>
      <w:rPr>
        <w:rFonts w:ascii="Symbol" w:hAnsi="Symbol" w:hint="default"/>
      </w:rPr>
    </w:lvl>
    <w:lvl w:ilvl="7" w:tplc="824E7A9E">
      <w:start w:val="1"/>
      <w:numFmt w:val="bullet"/>
      <w:lvlText w:val="o"/>
      <w:lvlJc w:val="left"/>
      <w:pPr>
        <w:ind w:left="5760" w:hanging="360"/>
      </w:pPr>
      <w:rPr>
        <w:rFonts w:ascii="Courier New" w:hAnsi="Courier New" w:hint="default"/>
      </w:rPr>
    </w:lvl>
    <w:lvl w:ilvl="8" w:tplc="989C4916">
      <w:start w:val="1"/>
      <w:numFmt w:val="bullet"/>
      <w:lvlText w:val=""/>
      <w:lvlJc w:val="left"/>
      <w:pPr>
        <w:ind w:left="6480" w:hanging="360"/>
      </w:pPr>
      <w:rPr>
        <w:rFonts w:ascii="Wingdings" w:hAnsi="Wingdings" w:hint="default"/>
      </w:rPr>
    </w:lvl>
  </w:abstractNum>
  <w:abstractNum w:abstractNumId="1" w15:restartNumberingAfterBreak="0">
    <w:nsid w:val="3356F579"/>
    <w:multiLevelType w:val="hybridMultilevel"/>
    <w:tmpl w:val="7424F64E"/>
    <w:lvl w:ilvl="0" w:tplc="D6E8140E">
      <w:start w:val="1"/>
      <w:numFmt w:val="bullet"/>
      <w:lvlText w:val=""/>
      <w:lvlJc w:val="left"/>
      <w:pPr>
        <w:ind w:left="720" w:hanging="360"/>
      </w:pPr>
      <w:rPr>
        <w:rFonts w:ascii="Symbol" w:hAnsi="Symbol" w:hint="default"/>
      </w:rPr>
    </w:lvl>
    <w:lvl w:ilvl="1" w:tplc="CA1C4112">
      <w:start w:val="1"/>
      <w:numFmt w:val="bullet"/>
      <w:lvlText w:val="o"/>
      <w:lvlJc w:val="left"/>
      <w:pPr>
        <w:ind w:left="1440" w:hanging="360"/>
      </w:pPr>
      <w:rPr>
        <w:rFonts w:ascii="Courier New" w:hAnsi="Courier New" w:hint="default"/>
      </w:rPr>
    </w:lvl>
    <w:lvl w:ilvl="2" w:tplc="BAD4DE2A">
      <w:start w:val="1"/>
      <w:numFmt w:val="bullet"/>
      <w:lvlText w:val=""/>
      <w:lvlJc w:val="left"/>
      <w:pPr>
        <w:ind w:left="2160" w:hanging="360"/>
      </w:pPr>
      <w:rPr>
        <w:rFonts w:ascii="Wingdings" w:hAnsi="Wingdings" w:hint="default"/>
      </w:rPr>
    </w:lvl>
    <w:lvl w:ilvl="3" w:tplc="97A07D4C">
      <w:start w:val="1"/>
      <w:numFmt w:val="bullet"/>
      <w:lvlText w:val=""/>
      <w:lvlJc w:val="left"/>
      <w:pPr>
        <w:ind w:left="2880" w:hanging="360"/>
      </w:pPr>
      <w:rPr>
        <w:rFonts w:ascii="Symbol" w:hAnsi="Symbol" w:hint="default"/>
      </w:rPr>
    </w:lvl>
    <w:lvl w:ilvl="4" w:tplc="28A251D4">
      <w:start w:val="1"/>
      <w:numFmt w:val="bullet"/>
      <w:lvlText w:val="o"/>
      <w:lvlJc w:val="left"/>
      <w:pPr>
        <w:ind w:left="3600" w:hanging="360"/>
      </w:pPr>
      <w:rPr>
        <w:rFonts w:ascii="Courier New" w:hAnsi="Courier New" w:hint="default"/>
      </w:rPr>
    </w:lvl>
    <w:lvl w:ilvl="5" w:tplc="B6EAC88E">
      <w:start w:val="1"/>
      <w:numFmt w:val="bullet"/>
      <w:lvlText w:val=""/>
      <w:lvlJc w:val="left"/>
      <w:pPr>
        <w:ind w:left="4320" w:hanging="360"/>
      </w:pPr>
      <w:rPr>
        <w:rFonts w:ascii="Wingdings" w:hAnsi="Wingdings" w:hint="default"/>
      </w:rPr>
    </w:lvl>
    <w:lvl w:ilvl="6" w:tplc="67D01414">
      <w:start w:val="1"/>
      <w:numFmt w:val="bullet"/>
      <w:lvlText w:val=""/>
      <w:lvlJc w:val="left"/>
      <w:pPr>
        <w:ind w:left="5040" w:hanging="360"/>
      </w:pPr>
      <w:rPr>
        <w:rFonts w:ascii="Symbol" w:hAnsi="Symbol" w:hint="default"/>
      </w:rPr>
    </w:lvl>
    <w:lvl w:ilvl="7" w:tplc="B744602A">
      <w:start w:val="1"/>
      <w:numFmt w:val="bullet"/>
      <w:lvlText w:val="o"/>
      <w:lvlJc w:val="left"/>
      <w:pPr>
        <w:ind w:left="5760" w:hanging="360"/>
      </w:pPr>
      <w:rPr>
        <w:rFonts w:ascii="Courier New" w:hAnsi="Courier New" w:hint="default"/>
      </w:rPr>
    </w:lvl>
    <w:lvl w:ilvl="8" w:tplc="B48CE126">
      <w:start w:val="1"/>
      <w:numFmt w:val="bullet"/>
      <w:lvlText w:val=""/>
      <w:lvlJc w:val="left"/>
      <w:pPr>
        <w:ind w:left="6480" w:hanging="360"/>
      </w:pPr>
      <w:rPr>
        <w:rFonts w:ascii="Wingdings" w:hAnsi="Wingdings" w:hint="default"/>
      </w:rPr>
    </w:lvl>
  </w:abstractNum>
  <w:abstractNum w:abstractNumId="2" w15:restartNumberingAfterBreak="0">
    <w:nsid w:val="5C13EEC1"/>
    <w:multiLevelType w:val="hybridMultilevel"/>
    <w:tmpl w:val="95A6A3F2"/>
    <w:lvl w:ilvl="0" w:tplc="1FBA7502">
      <w:start w:val="1"/>
      <w:numFmt w:val="bullet"/>
      <w:lvlText w:val=""/>
      <w:lvlJc w:val="left"/>
      <w:pPr>
        <w:ind w:left="720" w:hanging="360"/>
      </w:pPr>
      <w:rPr>
        <w:rFonts w:ascii="Symbol" w:hAnsi="Symbol" w:hint="default"/>
      </w:rPr>
    </w:lvl>
    <w:lvl w:ilvl="1" w:tplc="52225EBE">
      <w:start w:val="1"/>
      <w:numFmt w:val="bullet"/>
      <w:lvlText w:val="o"/>
      <w:lvlJc w:val="left"/>
      <w:pPr>
        <w:ind w:left="1440" w:hanging="360"/>
      </w:pPr>
      <w:rPr>
        <w:rFonts w:ascii="Courier New" w:hAnsi="Courier New" w:hint="default"/>
      </w:rPr>
    </w:lvl>
    <w:lvl w:ilvl="2" w:tplc="3572BF9E">
      <w:start w:val="1"/>
      <w:numFmt w:val="bullet"/>
      <w:lvlText w:val=""/>
      <w:lvlJc w:val="left"/>
      <w:pPr>
        <w:ind w:left="2160" w:hanging="360"/>
      </w:pPr>
      <w:rPr>
        <w:rFonts w:ascii="Wingdings" w:hAnsi="Wingdings" w:hint="default"/>
      </w:rPr>
    </w:lvl>
    <w:lvl w:ilvl="3" w:tplc="A99C6704">
      <w:start w:val="1"/>
      <w:numFmt w:val="bullet"/>
      <w:lvlText w:val=""/>
      <w:lvlJc w:val="left"/>
      <w:pPr>
        <w:ind w:left="2880" w:hanging="360"/>
      </w:pPr>
      <w:rPr>
        <w:rFonts w:ascii="Symbol" w:hAnsi="Symbol" w:hint="default"/>
      </w:rPr>
    </w:lvl>
    <w:lvl w:ilvl="4" w:tplc="687CFA16">
      <w:start w:val="1"/>
      <w:numFmt w:val="bullet"/>
      <w:lvlText w:val="o"/>
      <w:lvlJc w:val="left"/>
      <w:pPr>
        <w:ind w:left="3600" w:hanging="360"/>
      </w:pPr>
      <w:rPr>
        <w:rFonts w:ascii="Courier New" w:hAnsi="Courier New" w:hint="default"/>
      </w:rPr>
    </w:lvl>
    <w:lvl w:ilvl="5" w:tplc="B77ED8E0">
      <w:start w:val="1"/>
      <w:numFmt w:val="bullet"/>
      <w:lvlText w:val=""/>
      <w:lvlJc w:val="left"/>
      <w:pPr>
        <w:ind w:left="4320" w:hanging="360"/>
      </w:pPr>
      <w:rPr>
        <w:rFonts w:ascii="Wingdings" w:hAnsi="Wingdings" w:hint="default"/>
      </w:rPr>
    </w:lvl>
    <w:lvl w:ilvl="6" w:tplc="91EC8148">
      <w:start w:val="1"/>
      <w:numFmt w:val="bullet"/>
      <w:lvlText w:val=""/>
      <w:lvlJc w:val="left"/>
      <w:pPr>
        <w:ind w:left="5040" w:hanging="360"/>
      </w:pPr>
      <w:rPr>
        <w:rFonts w:ascii="Symbol" w:hAnsi="Symbol" w:hint="default"/>
      </w:rPr>
    </w:lvl>
    <w:lvl w:ilvl="7" w:tplc="45985D5C">
      <w:start w:val="1"/>
      <w:numFmt w:val="bullet"/>
      <w:lvlText w:val="o"/>
      <w:lvlJc w:val="left"/>
      <w:pPr>
        <w:ind w:left="5760" w:hanging="360"/>
      </w:pPr>
      <w:rPr>
        <w:rFonts w:ascii="Courier New" w:hAnsi="Courier New" w:hint="default"/>
      </w:rPr>
    </w:lvl>
    <w:lvl w:ilvl="8" w:tplc="2BAA8778">
      <w:start w:val="1"/>
      <w:numFmt w:val="bullet"/>
      <w:lvlText w:val=""/>
      <w:lvlJc w:val="left"/>
      <w:pPr>
        <w:ind w:left="6480" w:hanging="360"/>
      </w:pPr>
      <w:rPr>
        <w:rFonts w:ascii="Wingdings" w:hAnsi="Wingdings" w:hint="default"/>
      </w:rPr>
    </w:lvl>
  </w:abstractNum>
  <w:num w:numId="1" w16cid:durableId="506674902">
    <w:abstractNumId w:val="1"/>
  </w:num>
  <w:num w:numId="2" w16cid:durableId="450779855">
    <w:abstractNumId w:val="0"/>
  </w:num>
  <w:num w:numId="3" w16cid:durableId="460926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390507"/>
    <w:rsid w:val="001216D3"/>
    <w:rsid w:val="0094446B"/>
    <w:rsid w:val="00A852E3"/>
    <w:rsid w:val="00BE3573"/>
    <w:rsid w:val="00CA532D"/>
    <w:rsid w:val="00D02108"/>
    <w:rsid w:val="09390507"/>
    <w:rsid w:val="16A3649C"/>
    <w:rsid w:val="20958FF3"/>
    <w:rsid w:val="424DEAE0"/>
    <w:rsid w:val="50C39B6A"/>
    <w:rsid w:val="57F7227D"/>
    <w:rsid w:val="65FD3ED7"/>
    <w:rsid w:val="66904021"/>
    <w:rsid w:val="6C67CC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657BF"/>
  <w15:chartTrackingRefBased/>
  <w15:docId w15:val="{8A5E918E-C65F-4D1A-97B8-644393235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3">
    <w:name w:val="heading 3"/>
    <w:basedOn w:val="Standaard"/>
    <w:next w:val="Standaard"/>
    <w:uiPriority w:val="9"/>
    <w:unhideWhenUsed/>
    <w:qFormat/>
    <w:rsid w:val="57F7227D"/>
    <w:pPr>
      <w:keepNext/>
      <w:keepLines/>
      <w:spacing w:before="160" w:after="80"/>
      <w:outlineLvl w:val="2"/>
    </w:pPr>
    <w:rPr>
      <w:rFonts w:eastAsiaTheme="majorEastAsia" w:cstheme="majorBidi"/>
      <w:color w:val="0F4761" w:themeColor="accent1" w:themeShade="BF"/>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57F7227D"/>
    <w:pPr>
      <w:ind w:left="720"/>
      <w:contextualSpacing/>
    </w:pPr>
  </w:style>
  <w:style w:type="paragraph" w:styleId="Koptekst">
    <w:name w:val="header"/>
    <w:basedOn w:val="Standaard"/>
    <w:link w:val="KoptekstChar"/>
    <w:uiPriority w:val="99"/>
    <w:unhideWhenUsed/>
    <w:rsid w:val="00BE357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E3573"/>
  </w:style>
  <w:style w:type="paragraph" w:styleId="Voettekst">
    <w:name w:val="footer"/>
    <w:basedOn w:val="Standaard"/>
    <w:link w:val="VoettekstChar"/>
    <w:uiPriority w:val="99"/>
    <w:unhideWhenUsed/>
    <w:rsid w:val="00BE357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E35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d5846ac-95d3-45bb-9ccf-43787cd5d1af" xsi:nil="true"/>
    <lcf76f155ced4ddcb4097134ff3c332f xmlns="c1facfcd-17e4-488a-9b4d-3c03a8bc149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D3E93DA679B0F47BC91CAC1C7D7001C" ma:contentTypeVersion="11" ma:contentTypeDescription="Een nieuw document maken." ma:contentTypeScope="" ma:versionID="f02d40bbcb9d4d3e38082757cc6a7956">
  <xsd:schema xmlns:xsd="http://www.w3.org/2001/XMLSchema" xmlns:xs="http://www.w3.org/2001/XMLSchema" xmlns:p="http://schemas.microsoft.com/office/2006/metadata/properties" xmlns:ns2="c1facfcd-17e4-488a-9b4d-3c03a8bc149b" xmlns:ns3="ad5846ac-95d3-45bb-9ccf-43787cd5d1af" targetNamespace="http://schemas.microsoft.com/office/2006/metadata/properties" ma:root="true" ma:fieldsID="54965733f9418c0b9d39e471451ceae5" ns2:_="" ns3:_="">
    <xsd:import namespace="c1facfcd-17e4-488a-9b4d-3c03a8bc149b"/>
    <xsd:import namespace="ad5846ac-95d3-45bb-9ccf-43787cd5d1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acfcd-17e4-488a-9b4d-3c03a8bc14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09f2c0ea-d6ae-4e2f-91ef-e5097ad1bbb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5846ac-95d3-45bb-9ccf-43787cd5d1a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c41f4e3-3fb5-45a8-bc67-827e2b184313}" ma:internalName="TaxCatchAll" ma:showField="CatchAllData" ma:web="ad5846ac-95d3-45bb-9ccf-43787cd5d1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8BF027-D702-491B-8F31-9A09F8048F17}">
  <ds:schemaRefs>
    <ds:schemaRef ds:uri="http://schemas.microsoft.com/sharepoint/v3/contenttype/forms"/>
  </ds:schemaRefs>
</ds:datastoreItem>
</file>

<file path=customXml/itemProps2.xml><?xml version="1.0" encoding="utf-8"?>
<ds:datastoreItem xmlns:ds="http://schemas.openxmlformats.org/officeDocument/2006/customXml" ds:itemID="{A0830136-0455-4389-A1E0-7F282CE36CBD}">
  <ds:schemaRefs>
    <ds:schemaRef ds:uri="http://schemas.microsoft.com/office/2006/metadata/properties"/>
    <ds:schemaRef ds:uri="http://schemas.microsoft.com/office/infopath/2007/PartnerControls"/>
    <ds:schemaRef ds:uri="ad5846ac-95d3-45bb-9ccf-43787cd5d1af"/>
    <ds:schemaRef ds:uri="c1facfcd-17e4-488a-9b4d-3c03a8bc149b"/>
  </ds:schemaRefs>
</ds:datastoreItem>
</file>

<file path=customXml/itemProps3.xml><?xml version="1.0" encoding="utf-8"?>
<ds:datastoreItem xmlns:ds="http://schemas.openxmlformats.org/officeDocument/2006/customXml" ds:itemID="{1E1110D5-8042-4BAC-BB9D-5069F13A7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acfcd-17e4-488a-9b4d-3c03a8bc149b"/>
    <ds:schemaRef ds:uri="ad5846ac-95d3-45bb-9ccf-43787cd5d1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Words>
  <Characters>1133</Characters>
  <Application>Microsoft Office Word</Application>
  <DocSecurity>0</DocSecurity>
  <Lines>9</Lines>
  <Paragraphs>2</Paragraphs>
  <ScaleCrop>false</ScaleCrop>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Poelman</dc:creator>
  <cp:keywords/>
  <dc:description/>
  <cp:lastModifiedBy>Els Coppyn</cp:lastModifiedBy>
  <cp:revision>2</cp:revision>
  <dcterms:created xsi:type="dcterms:W3CDTF">2025-11-04T12:12:00Z</dcterms:created>
  <dcterms:modified xsi:type="dcterms:W3CDTF">2025-11-04T12:12:00Z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0x0101005D3E93DA679B0F47BC91CAC1C7D7001C</vt:lpwstr>
  </property>
  <property fmtid="{D5CDD505-2E9C-101B-9397-08002B2CF9AE}" pid="3" name="MediaServiceImageTags">
    <vt:lpwstr/>
  </property>
</Properties>
</file>