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B1D38" w:rsidRDefault="007A0500" w:rsidP="001564FD">
      <w:pPr>
        <w:autoSpaceDE w:val="0"/>
        <w:autoSpaceDN w:val="0"/>
        <w:adjustRightInd w:val="0"/>
        <w:spacing w:after="0" w:line="240" w:lineRule="auto"/>
        <w:jc w:val="center"/>
        <w:rPr>
          <w:rFonts w:ascii="Times New Roman" w:hAnsi="Times New Roman"/>
          <w:b/>
          <w:bCs/>
          <w:sz w:val="32"/>
          <w:szCs w:val="32"/>
        </w:rPr>
      </w:pPr>
      <w:r>
        <w:rPr>
          <w:rFonts w:ascii="Times New Roman" w:hAnsi="Times New Roman"/>
          <w:b/>
          <w:bCs/>
          <w:sz w:val="32"/>
          <w:szCs w:val="32"/>
        </w:rPr>
        <w:t>REKENING 2021</w:t>
      </w:r>
    </w:p>
    <w:p w:rsidR="008B1D38" w:rsidRPr="001564FD" w:rsidRDefault="008B1D38" w:rsidP="003572E5">
      <w:pPr>
        <w:autoSpaceDE w:val="0"/>
        <w:autoSpaceDN w:val="0"/>
        <w:adjustRightInd w:val="0"/>
        <w:spacing w:after="0" w:line="240" w:lineRule="auto"/>
        <w:jc w:val="center"/>
        <w:rPr>
          <w:rFonts w:ascii="Times New Roman" w:hAnsi="Times New Roman"/>
          <w:b/>
          <w:bCs/>
          <w:sz w:val="32"/>
          <w:szCs w:val="32"/>
        </w:rPr>
      </w:pPr>
      <w:r>
        <w:rPr>
          <w:rFonts w:ascii="Times New Roman" w:hAnsi="Times New Roman"/>
          <w:b/>
          <w:bCs/>
          <w:sz w:val="32"/>
          <w:szCs w:val="32"/>
        </w:rPr>
        <w:br/>
      </w:r>
      <w:r w:rsidR="00E2166A">
        <w:rPr>
          <w:rFonts w:ascii="Times New Roman" w:hAnsi="Times New Roman"/>
          <w:b/>
          <w:bCs/>
          <w:sz w:val="32"/>
          <w:szCs w:val="32"/>
        </w:rPr>
        <w:t>Financiële risico’s</w:t>
      </w:r>
    </w:p>
    <w:p w:rsidR="00E763B1" w:rsidRPr="00866282" w:rsidRDefault="00E763B1" w:rsidP="001458E6">
      <w:pPr>
        <w:autoSpaceDE w:val="0"/>
        <w:autoSpaceDN w:val="0"/>
        <w:adjustRightInd w:val="0"/>
        <w:spacing w:after="0" w:line="240" w:lineRule="auto"/>
        <w:rPr>
          <w:rFonts w:ascii="Times New Roman" w:hAnsi="Times New Roman"/>
          <w:sz w:val="24"/>
          <w:szCs w:val="24"/>
        </w:rPr>
      </w:pPr>
    </w:p>
    <w:p w:rsidR="009942ED" w:rsidRDefault="009942ED" w:rsidP="001458E6">
      <w:pPr>
        <w:autoSpaceDE w:val="0"/>
        <w:autoSpaceDN w:val="0"/>
        <w:adjustRightInd w:val="0"/>
        <w:spacing w:after="0" w:line="240" w:lineRule="auto"/>
        <w:rPr>
          <w:rFonts w:ascii="Times New Roman" w:hAnsi="Times New Roman"/>
          <w:sz w:val="24"/>
          <w:szCs w:val="24"/>
        </w:rPr>
      </w:pPr>
    </w:p>
    <w:p w:rsidR="00E2166A" w:rsidRPr="00A20AA6" w:rsidRDefault="00E2166A" w:rsidP="00E2166A">
      <w:pPr>
        <w:pStyle w:val="Lijstalinea"/>
        <w:numPr>
          <w:ilvl w:val="0"/>
          <w:numId w:val="3"/>
        </w:numPr>
        <w:rPr>
          <w:b/>
        </w:rPr>
      </w:pPr>
      <w:r w:rsidRPr="00A20AA6">
        <w:rPr>
          <w:b/>
        </w:rPr>
        <w:t>Betwistingen en rechtzaken</w:t>
      </w:r>
      <w:r w:rsidRPr="00A20AA6">
        <w:rPr>
          <w:b/>
        </w:rPr>
        <w:br/>
      </w:r>
      <w:r w:rsidR="007A0500">
        <w:t>Er zijn in 2021</w:t>
      </w:r>
      <w:r>
        <w:t xml:space="preserve"> geen rechtzaken gestart tegen de gemeente die een grote negatieve financiële impact kunnen hebben voor het lokaal bestuur.</w:t>
      </w:r>
      <w:r w:rsidRPr="00A20AA6">
        <w:rPr>
          <w:b/>
        </w:rPr>
        <w:br/>
      </w:r>
    </w:p>
    <w:p w:rsidR="00E2166A" w:rsidRPr="00E2166A" w:rsidRDefault="00E2166A" w:rsidP="00E2166A">
      <w:pPr>
        <w:pStyle w:val="Lijstalinea"/>
        <w:numPr>
          <w:ilvl w:val="0"/>
          <w:numId w:val="3"/>
        </w:numPr>
        <w:rPr>
          <w:b/>
        </w:rPr>
      </w:pPr>
      <w:r w:rsidRPr="00E2166A">
        <w:rPr>
          <w:b/>
        </w:rPr>
        <w:t>Toegestane waarborgen</w:t>
      </w:r>
      <w:r w:rsidRPr="00E2166A">
        <w:rPr>
          <w:b/>
        </w:rPr>
        <w:br/>
      </w:r>
      <w:r>
        <w:t xml:space="preserve">De gemeente heeft meerdere doorgeefleningen aan verenigingen lopen: </w:t>
      </w:r>
      <w:proofErr w:type="spellStart"/>
      <w:r>
        <w:t>Dansateljee</w:t>
      </w:r>
      <w:proofErr w:type="spellEnd"/>
      <w:r>
        <w:t xml:space="preserve">, VDP Sport, Scouts </w:t>
      </w:r>
      <w:proofErr w:type="spellStart"/>
      <w:r>
        <w:t>KoKazerne</w:t>
      </w:r>
      <w:proofErr w:type="spellEnd"/>
      <w:r>
        <w:t xml:space="preserve">. De terugbetalingen hiervan aan de gemeente verlopen correct. De gemeente staat eveneens borg voor 37.000 € voor een lening van Tennisclub De Meyl. </w:t>
      </w:r>
      <w:r>
        <w:br/>
        <w:t>Er zijn geen signalen dat deze borgstelling mogelijk opgevraagd moet worden.</w:t>
      </w:r>
      <w:r w:rsidRPr="00E2166A">
        <w:rPr>
          <w:b/>
        </w:rPr>
        <w:br/>
      </w:r>
    </w:p>
    <w:p w:rsidR="00E2166A" w:rsidRPr="00A20AA6" w:rsidRDefault="00E2166A" w:rsidP="00E2166A">
      <w:pPr>
        <w:pStyle w:val="Lijstalinea"/>
        <w:numPr>
          <w:ilvl w:val="0"/>
          <w:numId w:val="3"/>
        </w:numPr>
        <w:rPr>
          <w:b/>
        </w:rPr>
      </w:pPr>
      <w:r w:rsidRPr="00A20AA6">
        <w:rPr>
          <w:b/>
        </w:rPr>
        <w:t>Financiële linken met partnerbesturen</w:t>
      </w:r>
      <w:r w:rsidRPr="00A20AA6">
        <w:rPr>
          <w:b/>
        </w:rPr>
        <w:br/>
      </w:r>
      <w:r w:rsidRPr="00A20AA6">
        <w:rPr>
          <w:b/>
        </w:rPr>
        <w:br/>
        <w:t xml:space="preserve">- AGB : </w:t>
      </w:r>
      <w:r w:rsidR="007A0500">
        <w:t>In 2021</w:t>
      </w:r>
      <w:r w:rsidR="00E11909">
        <w:t xml:space="preserve"> mocht omwille van COVD19 aan het AGB een gewone werkingstoelage gegeven worden in plaats van enkel met prijssubsidies te werken. Op deze werkingstoelage moet geen ontvangen BTW afgedragen worden en was dus voordeliger voor de gemeente.</w:t>
      </w:r>
      <w:r w:rsidRPr="00A20AA6">
        <w:rPr>
          <w:b/>
        </w:rPr>
        <w:br/>
      </w:r>
    </w:p>
    <w:p w:rsidR="00E11909" w:rsidRDefault="00E2166A" w:rsidP="00E11909">
      <w:pPr>
        <w:pStyle w:val="Lijstalinea"/>
        <w:numPr>
          <w:ilvl w:val="0"/>
          <w:numId w:val="3"/>
        </w:numPr>
      </w:pPr>
      <w:r w:rsidRPr="00A20AA6">
        <w:rPr>
          <w:b/>
        </w:rPr>
        <w:t>Realisatie patrimoniumverkopen</w:t>
      </w:r>
      <w:r w:rsidRPr="00A20AA6">
        <w:rPr>
          <w:b/>
        </w:rPr>
        <w:br/>
      </w:r>
      <w:r>
        <w:t>In</w:t>
      </w:r>
      <w:r w:rsidR="007A0500">
        <w:t xml:space="preserve"> het</w:t>
      </w:r>
      <w:r>
        <w:t xml:space="preserve"> </w:t>
      </w:r>
      <w:r w:rsidR="007A0500">
        <w:t>lopende meerjarenplan zijn 3</w:t>
      </w:r>
      <w:r>
        <w:t xml:space="preserve"> patrimoniumverkopen opgenomen: de verkoop van het OCMW-gebouw (eigendom gemeente) voor 1.100.000 euro, </w:t>
      </w:r>
      <w:r w:rsidR="007A0500">
        <w:t xml:space="preserve">de jongensschool Waarloos voor 550.000€ en een OCMW-woning </w:t>
      </w:r>
      <w:proofErr w:type="spellStart"/>
      <w:r w:rsidR="007A0500">
        <w:t>F.Maesstraat</w:t>
      </w:r>
      <w:proofErr w:type="spellEnd"/>
      <w:r w:rsidR="007A0500">
        <w:t xml:space="preserve"> 12 voor 200.000€. Deze werden nog niet gerealiseerd.</w:t>
      </w:r>
    </w:p>
    <w:p w:rsidR="00E2166A" w:rsidRPr="00A20AA6" w:rsidRDefault="00E2166A" w:rsidP="00A7286E">
      <w:pPr>
        <w:pStyle w:val="Lijstalinea"/>
        <w:rPr>
          <w:b/>
        </w:rPr>
      </w:pPr>
    </w:p>
    <w:p w:rsidR="00595BFA" w:rsidRDefault="00E2166A" w:rsidP="00E2166A">
      <w:pPr>
        <w:autoSpaceDE w:val="0"/>
        <w:autoSpaceDN w:val="0"/>
        <w:adjustRightInd w:val="0"/>
        <w:spacing w:after="0" w:line="240" w:lineRule="auto"/>
        <w:rPr>
          <w:rFonts w:ascii="Times New Roman" w:hAnsi="Times New Roman"/>
          <w:sz w:val="24"/>
          <w:szCs w:val="24"/>
        </w:rPr>
      </w:pPr>
      <w:r w:rsidRPr="00A20AA6">
        <w:rPr>
          <w:b/>
        </w:rPr>
        <w:br/>
      </w:r>
    </w:p>
    <w:p w:rsidR="00595BFA" w:rsidRPr="00866282" w:rsidRDefault="00595BFA" w:rsidP="001458E6">
      <w:pPr>
        <w:autoSpaceDE w:val="0"/>
        <w:autoSpaceDN w:val="0"/>
        <w:adjustRightInd w:val="0"/>
        <w:spacing w:after="0" w:line="240" w:lineRule="auto"/>
        <w:rPr>
          <w:rFonts w:ascii="Times New Roman" w:hAnsi="Times New Roman"/>
          <w:sz w:val="24"/>
          <w:szCs w:val="24"/>
        </w:rPr>
      </w:pPr>
      <w:bookmarkStart w:id="0" w:name="_GoBack"/>
      <w:bookmarkEnd w:id="0"/>
    </w:p>
    <w:sectPr w:rsidR="00595BFA" w:rsidRPr="00866282" w:rsidSect="00A62787">
      <w:footerReference w:type="default" r:id="rId7"/>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07594" w:rsidRDefault="00C07594" w:rsidP="00C07594">
      <w:pPr>
        <w:spacing w:after="0" w:line="240" w:lineRule="auto"/>
      </w:pPr>
      <w:r>
        <w:separator/>
      </w:r>
    </w:p>
  </w:endnote>
  <w:endnote w:type="continuationSeparator" w:id="0">
    <w:p w:rsidR="00C07594" w:rsidRDefault="00C07594" w:rsidP="00C0759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07594" w:rsidRPr="007A0500" w:rsidRDefault="00C07594">
    <w:pPr>
      <w:pStyle w:val="Voettekst"/>
      <w:rPr>
        <w:sz w:val="16"/>
        <w:szCs w:val="16"/>
      </w:rPr>
    </w:pPr>
    <w:r>
      <w:t>Gemeentebestuur Kontich</w:t>
    </w:r>
    <w:r>
      <w:br/>
      <w:t>Gemeenteplein 1</w:t>
    </w:r>
    <w:r w:rsidR="007A0500">
      <w:tab/>
    </w:r>
    <w:r w:rsidR="007A0500">
      <w:tab/>
    </w:r>
    <w:r w:rsidR="007A0500">
      <w:rPr>
        <w:sz w:val="16"/>
        <w:szCs w:val="16"/>
      </w:rPr>
      <w:t>burgemeester: Bart Seldeslachts</w:t>
    </w:r>
  </w:p>
  <w:p w:rsidR="00C07594" w:rsidRPr="005C1E51" w:rsidRDefault="00C07594">
    <w:pPr>
      <w:pStyle w:val="Voettekst"/>
      <w:rPr>
        <w:sz w:val="16"/>
        <w:szCs w:val="16"/>
      </w:rPr>
    </w:pPr>
    <w:r>
      <w:t>2550 Kontich</w:t>
    </w:r>
    <w:r>
      <w:tab/>
    </w:r>
    <w:r>
      <w:tab/>
    </w:r>
    <w:r w:rsidR="005C1E51" w:rsidRPr="005C1E51">
      <w:rPr>
        <w:sz w:val="16"/>
        <w:szCs w:val="16"/>
      </w:rPr>
      <w:t>algemeen directeur</w:t>
    </w:r>
    <w:r w:rsidRPr="005C1E51">
      <w:rPr>
        <w:sz w:val="16"/>
        <w:szCs w:val="16"/>
      </w:rPr>
      <w:t>: Luc Dom</w:t>
    </w:r>
  </w:p>
  <w:p w:rsidR="00C07594" w:rsidRDefault="00C07594">
    <w:pPr>
      <w:pStyle w:val="Voettekst"/>
    </w:pPr>
    <w:r>
      <w:t>NIS-code 11024</w:t>
    </w:r>
    <w:r>
      <w:ptab w:relativeTo="margin" w:alignment="center" w:leader="none"/>
    </w:r>
    <w:r w:rsidR="007A0500">
      <w:t>Rekening 2021</w:t>
    </w:r>
    <w:r w:rsidR="005C1E51">
      <w:tab/>
    </w:r>
    <w:r w:rsidR="005C1E51" w:rsidRPr="005C1E51">
      <w:rPr>
        <w:sz w:val="16"/>
        <w:szCs w:val="16"/>
      </w:rPr>
      <w:t>financieel directeur</w:t>
    </w:r>
    <w:r w:rsidRPr="005C1E51">
      <w:rPr>
        <w:sz w:val="16"/>
        <w:szCs w:val="16"/>
      </w:rPr>
      <w:t>: Kris Versteven</w:t>
    </w:r>
    <w:r w:rsidRPr="005C1E51">
      <w:rPr>
        <w:sz w:val="16"/>
        <w:szCs w:val="16"/>
      </w:rPr>
      <w:ptab w:relativeTo="margin" w:alignment="right" w:leader="none"/>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07594" w:rsidRDefault="00C07594" w:rsidP="00C07594">
      <w:pPr>
        <w:spacing w:after="0" w:line="240" w:lineRule="auto"/>
      </w:pPr>
      <w:r>
        <w:separator/>
      </w:r>
    </w:p>
  </w:footnote>
  <w:footnote w:type="continuationSeparator" w:id="0">
    <w:p w:rsidR="00C07594" w:rsidRDefault="00C07594" w:rsidP="00C07594">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1AF6601"/>
    <w:multiLevelType w:val="hybridMultilevel"/>
    <w:tmpl w:val="88EC6086"/>
    <w:lvl w:ilvl="0" w:tplc="0813000F">
      <w:start w:val="1"/>
      <w:numFmt w:val="decimal"/>
      <w:lvlText w:val="%1."/>
      <w:lvlJc w:val="left"/>
      <w:pPr>
        <w:ind w:left="720" w:hanging="360"/>
      </w:pPr>
      <w:rPr>
        <w:rFonts w:cs="Times New Roman" w:hint="default"/>
      </w:rPr>
    </w:lvl>
    <w:lvl w:ilvl="1" w:tplc="08130019" w:tentative="1">
      <w:start w:val="1"/>
      <w:numFmt w:val="lowerLetter"/>
      <w:lvlText w:val="%2."/>
      <w:lvlJc w:val="left"/>
      <w:pPr>
        <w:ind w:left="1440" w:hanging="360"/>
      </w:pPr>
      <w:rPr>
        <w:rFonts w:cs="Times New Roman"/>
      </w:rPr>
    </w:lvl>
    <w:lvl w:ilvl="2" w:tplc="0813001B" w:tentative="1">
      <w:start w:val="1"/>
      <w:numFmt w:val="lowerRoman"/>
      <w:lvlText w:val="%3."/>
      <w:lvlJc w:val="right"/>
      <w:pPr>
        <w:ind w:left="2160" w:hanging="180"/>
      </w:pPr>
      <w:rPr>
        <w:rFonts w:cs="Times New Roman"/>
      </w:rPr>
    </w:lvl>
    <w:lvl w:ilvl="3" w:tplc="0813000F" w:tentative="1">
      <w:start w:val="1"/>
      <w:numFmt w:val="decimal"/>
      <w:lvlText w:val="%4."/>
      <w:lvlJc w:val="left"/>
      <w:pPr>
        <w:ind w:left="2880" w:hanging="360"/>
      </w:pPr>
      <w:rPr>
        <w:rFonts w:cs="Times New Roman"/>
      </w:rPr>
    </w:lvl>
    <w:lvl w:ilvl="4" w:tplc="08130019" w:tentative="1">
      <w:start w:val="1"/>
      <w:numFmt w:val="lowerLetter"/>
      <w:lvlText w:val="%5."/>
      <w:lvlJc w:val="left"/>
      <w:pPr>
        <w:ind w:left="3600" w:hanging="360"/>
      </w:pPr>
      <w:rPr>
        <w:rFonts w:cs="Times New Roman"/>
      </w:rPr>
    </w:lvl>
    <w:lvl w:ilvl="5" w:tplc="0813001B" w:tentative="1">
      <w:start w:val="1"/>
      <w:numFmt w:val="lowerRoman"/>
      <w:lvlText w:val="%6."/>
      <w:lvlJc w:val="right"/>
      <w:pPr>
        <w:ind w:left="4320" w:hanging="180"/>
      </w:pPr>
      <w:rPr>
        <w:rFonts w:cs="Times New Roman"/>
      </w:rPr>
    </w:lvl>
    <w:lvl w:ilvl="6" w:tplc="0813000F" w:tentative="1">
      <w:start w:val="1"/>
      <w:numFmt w:val="decimal"/>
      <w:lvlText w:val="%7."/>
      <w:lvlJc w:val="left"/>
      <w:pPr>
        <w:ind w:left="5040" w:hanging="360"/>
      </w:pPr>
      <w:rPr>
        <w:rFonts w:cs="Times New Roman"/>
      </w:rPr>
    </w:lvl>
    <w:lvl w:ilvl="7" w:tplc="08130019" w:tentative="1">
      <w:start w:val="1"/>
      <w:numFmt w:val="lowerLetter"/>
      <w:lvlText w:val="%8."/>
      <w:lvlJc w:val="left"/>
      <w:pPr>
        <w:ind w:left="5760" w:hanging="360"/>
      </w:pPr>
      <w:rPr>
        <w:rFonts w:cs="Times New Roman"/>
      </w:rPr>
    </w:lvl>
    <w:lvl w:ilvl="8" w:tplc="0813001B" w:tentative="1">
      <w:start w:val="1"/>
      <w:numFmt w:val="lowerRoman"/>
      <w:lvlText w:val="%9."/>
      <w:lvlJc w:val="right"/>
      <w:pPr>
        <w:ind w:left="6480" w:hanging="180"/>
      </w:pPr>
      <w:rPr>
        <w:rFonts w:cs="Times New Roman"/>
      </w:rPr>
    </w:lvl>
  </w:abstractNum>
  <w:abstractNum w:abstractNumId="1" w15:restartNumberingAfterBreak="0">
    <w:nsid w:val="6B2829D5"/>
    <w:multiLevelType w:val="hybridMultilevel"/>
    <w:tmpl w:val="338E150A"/>
    <w:lvl w:ilvl="0" w:tplc="0813000F">
      <w:start w:val="1"/>
      <w:numFmt w:val="decimal"/>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2" w15:restartNumberingAfterBreak="0">
    <w:nsid w:val="7843788F"/>
    <w:multiLevelType w:val="hybridMultilevel"/>
    <w:tmpl w:val="9E1407F2"/>
    <w:lvl w:ilvl="0" w:tplc="42D0A60C">
      <w:numFmt w:val="bullet"/>
      <w:lvlText w:val="-"/>
      <w:lvlJc w:val="left"/>
      <w:pPr>
        <w:ind w:left="720" w:hanging="360"/>
      </w:pPr>
      <w:rPr>
        <w:rFonts w:ascii="Times New Roman" w:eastAsia="Calibri" w:hAnsi="Times New Roman" w:cs="Times New Roman"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458E6"/>
    <w:rsid w:val="000336A4"/>
    <w:rsid w:val="00050A8F"/>
    <w:rsid w:val="000962AA"/>
    <w:rsid w:val="000F15B1"/>
    <w:rsid w:val="001458E6"/>
    <w:rsid w:val="001564FD"/>
    <w:rsid w:val="00207E43"/>
    <w:rsid w:val="0025451F"/>
    <w:rsid w:val="0028543B"/>
    <w:rsid w:val="00285648"/>
    <w:rsid w:val="002D222B"/>
    <w:rsid w:val="003572E5"/>
    <w:rsid w:val="003943BC"/>
    <w:rsid w:val="003A012B"/>
    <w:rsid w:val="003A3768"/>
    <w:rsid w:val="003A47BD"/>
    <w:rsid w:val="003D51EE"/>
    <w:rsid w:val="004777C1"/>
    <w:rsid w:val="00494E92"/>
    <w:rsid w:val="005229CB"/>
    <w:rsid w:val="005544F0"/>
    <w:rsid w:val="00595BFA"/>
    <w:rsid w:val="005C1E51"/>
    <w:rsid w:val="005D1302"/>
    <w:rsid w:val="005E390F"/>
    <w:rsid w:val="005F7B2D"/>
    <w:rsid w:val="0066336A"/>
    <w:rsid w:val="00697886"/>
    <w:rsid w:val="00713048"/>
    <w:rsid w:val="00746ACE"/>
    <w:rsid w:val="0076003F"/>
    <w:rsid w:val="007A0500"/>
    <w:rsid w:val="00825FAB"/>
    <w:rsid w:val="00834980"/>
    <w:rsid w:val="00850752"/>
    <w:rsid w:val="00866282"/>
    <w:rsid w:val="008B076D"/>
    <w:rsid w:val="008B1D38"/>
    <w:rsid w:val="0093719F"/>
    <w:rsid w:val="00940CA7"/>
    <w:rsid w:val="009942ED"/>
    <w:rsid w:val="009A12CD"/>
    <w:rsid w:val="009B026F"/>
    <w:rsid w:val="009D2D0D"/>
    <w:rsid w:val="009F4D28"/>
    <w:rsid w:val="00A40958"/>
    <w:rsid w:val="00A62065"/>
    <w:rsid w:val="00A62787"/>
    <w:rsid w:val="00A7286E"/>
    <w:rsid w:val="00AC325F"/>
    <w:rsid w:val="00B40B89"/>
    <w:rsid w:val="00B94376"/>
    <w:rsid w:val="00B94A5B"/>
    <w:rsid w:val="00C07594"/>
    <w:rsid w:val="00C47302"/>
    <w:rsid w:val="00C47E25"/>
    <w:rsid w:val="00C614B3"/>
    <w:rsid w:val="00C7751B"/>
    <w:rsid w:val="00CD2089"/>
    <w:rsid w:val="00CF1DEC"/>
    <w:rsid w:val="00D04C9E"/>
    <w:rsid w:val="00E11909"/>
    <w:rsid w:val="00E2166A"/>
    <w:rsid w:val="00E53650"/>
    <w:rsid w:val="00E763B1"/>
    <w:rsid w:val="00E92C22"/>
    <w:rsid w:val="00ED7AEE"/>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55D36818-A41D-4AB9-B483-7F91372337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Verdana" w:eastAsia="Calibri" w:hAnsi="Verdana" w:cs="Times New Roman"/>
        <w:sz w:val="22"/>
        <w:szCs w:val="22"/>
        <w:lang w:val="nl-BE" w:eastAsia="nl-BE"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ard">
    <w:name w:val="Normal"/>
    <w:qFormat/>
    <w:rsid w:val="00A62787"/>
    <w:pPr>
      <w:spacing w:after="200" w:line="276" w:lineRule="auto"/>
    </w:pPr>
    <w:rPr>
      <w:sz w:val="20"/>
      <w:lang w:eastAsia="en-US"/>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customStyle="1" w:styleId="msolistparagraph0">
    <w:name w:val="msolistparagraph"/>
    <w:basedOn w:val="Standaard"/>
    <w:uiPriority w:val="99"/>
    <w:rsid w:val="00CF1DEC"/>
    <w:pPr>
      <w:spacing w:after="0" w:line="240" w:lineRule="auto"/>
      <w:ind w:left="720"/>
    </w:pPr>
    <w:rPr>
      <w:rFonts w:ascii="Calibri" w:hAnsi="Calibri"/>
      <w:sz w:val="22"/>
      <w:lang w:val="nl-NL" w:eastAsia="nl-NL"/>
    </w:rPr>
  </w:style>
  <w:style w:type="paragraph" w:styleId="Lijstalinea">
    <w:name w:val="List Paragraph"/>
    <w:basedOn w:val="Standaard"/>
    <w:uiPriority w:val="34"/>
    <w:qFormat/>
    <w:rsid w:val="00ED7AEE"/>
    <w:pPr>
      <w:ind w:left="720"/>
      <w:contextualSpacing/>
    </w:pPr>
  </w:style>
  <w:style w:type="paragraph" w:styleId="Koptekst">
    <w:name w:val="header"/>
    <w:basedOn w:val="Standaard"/>
    <w:link w:val="KoptekstChar"/>
    <w:uiPriority w:val="99"/>
    <w:unhideWhenUsed/>
    <w:rsid w:val="00C07594"/>
    <w:pPr>
      <w:tabs>
        <w:tab w:val="center" w:pos="4536"/>
        <w:tab w:val="right" w:pos="9072"/>
      </w:tabs>
      <w:spacing w:after="0" w:line="240" w:lineRule="auto"/>
    </w:pPr>
  </w:style>
  <w:style w:type="character" w:customStyle="1" w:styleId="KoptekstChar">
    <w:name w:val="Koptekst Char"/>
    <w:basedOn w:val="Standaardalinea-lettertype"/>
    <w:link w:val="Koptekst"/>
    <w:uiPriority w:val="99"/>
    <w:rsid w:val="00C07594"/>
    <w:rPr>
      <w:sz w:val="20"/>
      <w:lang w:eastAsia="en-US"/>
    </w:rPr>
  </w:style>
  <w:style w:type="paragraph" w:styleId="Voettekst">
    <w:name w:val="footer"/>
    <w:basedOn w:val="Standaard"/>
    <w:link w:val="VoettekstChar"/>
    <w:uiPriority w:val="99"/>
    <w:unhideWhenUsed/>
    <w:rsid w:val="00C07594"/>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rsid w:val="00C07594"/>
    <w:rPr>
      <w:sz w:val="20"/>
      <w:lang w:eastAsia="en-US"/>
    </w:rPr>
  </w:style>
  <w:style w:type="paragraph" w:styleId="Ballontekst">
    <w:name w:val="Balloon Text"/>
    <w:basedOn w:val="Standaard"/>
    <w:link w:val="BallontekstChar"/>
    <w:uiPriority w:val="99"/>
    <w:semiHidden/>
    <w:unhideWhenUsed/>
    <w:rsid w:val="00C07594"/>
    <w:pPr>
      <w:spacing w:after="0" w:line="240" w:lineRule="auto"/>
    </w:pPr>
    <w:rPr>
      <w:rFonts w:ascii="Tahoma" w:hAnsi="Tahoma" w:cs="Tahoma"/>
      <w:sz w:val="16"/>
      <w:szCs w:val="16"/>
    </w:rPr>
  </w:style>
  <w:style w:type="character" w:customStyle="1" w:styleId="BallontekstChar">
    <w:name w:val="Ballontekst Char"/>
    <w:basedOn w:val="Standaardalinea-lettertype"/>
    <w:link w:val="Ballontekst"/>
    <w:uiPriority w:val="99"/>
    <w:semiHidden/>
    <w:rsid w:val="00C07594"/>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TotalTime>
  <Pages>1</Pages>
  <Words>164</Words>
  <Characters>989</Characters>
  <Application>Microsoft Office Word</Application>
  <DocSecurity>0</DocSecurity>
  <Lines>8</Lines>
  <Paragraphs>2</Paragraphs>
  <ScaleCrop>false</ScaleCrop>
  <HeadingPairs>
    <vt:vector size="2" baseType="variant">
      <vt:variant>
        <vt:lpstr>Titel</vt:lpstr>
      </vt:variant>
      <vt:variant>
        <vt:i4>1</vt:i4>
      </vt:variant>
    </vt:vector>
  </HeadingPairs>
  <TitlesOfParts>
    <vt:vector size="1" baseType="lpstr">
      <vt:lpstr>Financiële risico's budget 2014 en meerjarenplanning 2014-2019</vt:lpstr>
    </vt:vector>
  </TitlesOfParts>
  <Company/>
  <LinksUpToDate>false</LinksUpToDate>
  <CharactersWithSpaces>1151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Financiële risico's budget 2014 en meerjarenplanning 2014-2019</dc:title>
  <dc:creator>Michel Mertens</dc:creator>
  <cp:lastModifiedBy>Kris Versteven</cp:lastModifiedBy>
  <cp:revision>3</cp:revision>
  <cp:lastPrinted>2021-05-25T11:29:00Z</cp:lastPrinted>
  <dcterms:created xsi:type="dcterms:W3CDTF">2022-06-03T09:09:00Z</dcterms:created>
  <dcterms:modified xsi:type="dcterms:W3CDTF">2022-06-03T09:16:00Z</dcterms:modified>
</cp:coreProperties>
</file>